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ADB">
        <w:rPr>
          <w:rFonts w:ascii="Times New Roman" w:hAnsi="Times New Roman" w:cs="Times New Roman"/>
          <w:b/>
          <w:sz w:val="28"/>
          <w:szCs w:val="28"/>
        </w:rPr>
        <w:t>на 7 декабря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E2ADB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9E2ADB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217,12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200DA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B454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780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9E2ADB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123,07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D0E2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242,71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174,47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00DA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200DAF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E2ADB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023F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9E2ADB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200DA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D4B79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C84A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6C61-58BC-4D75-ADE6-F987939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100</cp:revision>
  <cp:lastPrinted>2024-11-21T09:35:00Z</cp:lastPrinted>
  <dcterms:created xsi:type="dcterms:W3CDTF">2024-01-15T13:11:00Z</dcterms:created>
  <dcterms:modified xsi:type="dcterms:W3CDTF">2024-12-05T07:15:00Z</dcterms:modified>
</cp:coreProperties>
</file>